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4892310" w:rsidR="003835C7" w:rsidRPr="005C0203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5C0203">
        <w:rPr>
          <w:rFonts w:ascii="Arial" w:hAnsi="Arial" w:cs="Arial"/>
          <w:b/>
          <w:bCs/>
          <w:sz w:val="24"/>
          <w:szCs w:val="24"/>
        </w:rPr>
        <w:t>SA WG2 Meeting #1</w:t>
      </w:r>
      <w:r w:rsidR="006D15D3" w:rsidRPr="005C0203">
        <w:rPr>
          <w:rFonts w:ascii="Arial" w:hAnsi="Arial" w:cs="Arial"/>
          <w:b/>
          <w:bCs/>
          <w:sz w:val="24"/>
          <w:szCs w:val="24"/>
        </w:rPr>
        <w:t>70</w:t>
      </w:r>
      <w:r w:rsidRPr="005C0203">
        <w:rPr>
          <w:rFonts w:ascii="Arial" w:hAnsi="Arial" w:cs="Arial"/>
          <w:b/>
          <w:bCs/>
          <w:sz w:val="24"/>
          <w:szCs w:val="24"/>
        </w:rPr>
        <w:tab/>
      </w:r>
      <w:r w:rsidR="00336954" w:rsidRPr="00336954">
        <w:rPr>
          <w:rFonts w:ascii="Arial" w:hAnsi="Arial" w:cs="Arial"/>
          <w:b/>
          <w:bCs/>
          <w:sz w:val="24"/>
          <w:szCs w:val="24"/>
        </w:rPr>
        <w:t>S2-2507379</w:t>
      </w:r>
    </w:p>
    <w:p w14:paraId="09465D17" w14:textId="62DDBE20" w:rsidR="003835C7" w:rsidRPr="005C0203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5C0203">
        <w:rPr>
          <w:rFonts w:ascii="Arial" w:hAnsi="Arial" w:cs="Arial"/>
          <w:b/>
          <w:bCs/>
          <w:sz w:val="24"/>
        </w:rPr>
        <w:t>25</w:t>
      </w:r>
      <w:r w:rsidR="00175138" w:rsidRPr="005C0203">
        <w:rPr>
          <w:rFonts w:ascii="Arial" w:hAnsi="Arial" w:cs="Arial"/>
          <w:b/>
          <w:bCs/>
          <w:sz w:val="24"/>
        </w:rPr>
        <w:t xml:space="preserve"> – </w:t>
      </w:r>
      <w:r w:rsidRPr="005C0203">
        <w:rPr>
          <w:rFonts w:ascii="Arial" w:hAnsi="Arial" w:cs="Arial"/>
          <w:b/>
          <w:bCs/>
          <w:sz w:val="24"/>
        </w:rPr>
        <w:t>29</w:t>
      </w:r>
      <w:r w:rsidR="000E2A62" w:rsidRPr="005C0203">
        <w:rPr>
          <w:rFonts w:ascii="Arial" w:hAnsi="Arial" w:cs="Arial"/>
          <w:b/>
          <w:bCs/>
          <w:sz w:val="24"/>
        </w:rPr>
        <w:t xml:space="preserve"> </w:t>
      </w:r>
      <w:proofErr w:type="gramStart"/>
      <w:r w:rsidRPr="005C0203">
        <w:rPr>
          <w:rFonts w:ascii="Arial" w:hAnsi="Arial" w:cs="Arial"/>
          <w:b/>
          <w:bCs/>
          <w:sz w:val="24"/>
        </w:rPr>
        <w:t>Aug</w:t>
      </w:r>
      <w:r w:rsidR="00E426F1" w:rsidRPr="005C0203">
        <w:rPr>
          <w:rFonts w:ascii="Arial" w:hAnsi="Arial" w:cs="Arial"/>
          <w:b/>
          <w:bCs/>
          <w:sz w:val="24"/>
        </w:rPr>
        <w:t>,</w:t>
      </w:r>
      <w:proofErr w:type="gramEnd"/>
      <w:r w:rsidR="00175138" w:rsidRPr="005C0203">
        <w:rPr>
          <w:rFonts w:ascii="Arial" w:hAnsi="Arial" w:cs="Arial"/>
          <w:b/>
          <w:bCs/>
          <w:sz w:val="24"/>
        </w:rPr>
        <w:t xml:space="preserve"> 2025</w:t>
      </w:r>
      <w:r w:rsidR="00E426F1" w:rsidRPr="005C0203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5C0203">
        <w:rPr>
          <w:rFonts w:ascii="Arial" w:hAnsi="Arial" w:cs="Arial"/>
          <w:b/>
          <w:bCs/>
          <w:sz w:val="24"/>
        </w:rPr>
        <w:t>Goteborg ,</w:t>
      </w:r>
      <w:proofErr w:type="gramEnd"/>
      <w:r w:rsidRPr="005C0203">
        <w:rPr>
          <w:rFonts w:ascii="Arial" w:hAnsi="Arial" w:cs="Arial"/>
          <w:b/>
          <w:bCs/>
          <w:sz w:val="24"/>
        </w:rPr>
        <w:t xml:space="preserve"> SE</w:t>
      </w:r>
      <w:r w:rsidR="003835C7" w:rsidRPr="005C0203">
        <w:rPr>
          <w:rFonts w:ascii="Arial" w:hAnsi="Arial" w:cs="Arial"/>
          <w:b/>
          <w:bCs/>
          <w:sz w:val="24"/>
        </w:rPr>
        <w:tab/>
      </w:r>
    </w:p>
    <w:p w14:paraId="6B6DF7AC" w14:textId="13DF4CFB" w:rsidR="003835C7" w:rsidRPr="005C0203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5C0203">
        <w:rPr>
          <w:rFonts w:ascii="Arial" w:hAnsi="Arial" w:cs="Arial"/>
          <w:b/>
        </w:rPr>
        <w:t>Source:</w:t>
      </w:r>
      <w:r w:rsidRPr="005C0203">
        <w:rPr>
          <w:rFonts w:ascii="Arial" w:hAnsi="Arial" w:cs="Arial"/>
          <w:b/>
        </w:rPr>
        <w:tab/>
      </w:r>
      <w:r w:rsidR="00EA560C">
        <w:rPr>
          <w:rFonts w:ascii="Arial" w:hAnsi="Arial" w:cs="Arial"/>
          <w:b/>
        </w:rPr>
        <w:t>NEC</w:t>
      </w:r>
    </w:p>
    <w:p w14:paraId="74C363CA" w14:textId="727A14E1" w:rsidR="003835C7" w:rsidRPr="005C0203" w:rsidRDefault="003835C7" w:rsidP="003835C7">
      <w:pPr>
        <w:ind w:left="2127" w:hanging="2127"/>
        <w:rPr>
          <w:rFonts w:ascii="Arial" w:hAnsi="Arial" w:cs="Arial"/>
          <w:b/>
        </w:rPr>
      </w:pPr>
      <w:r w:rsidRPr="005C0203">
        <w:rPr>
          <w:rFonts w:ascii="Arial" w:hAnsi="Arial" w:cs="Arial"/>
          <w:b/>
        </w:rPr>
        <w:t>Title:</w:t>
      </w:r>
      <w:r w:rsidRPr="005C0203">
        <w:rPr>
          <w:rFonts w:ascii="Arial" w:hAnsi="Arial" w:cs="Arial"/>
          <w:b/>
        </w:rPr>
        <w:tab/>
      </w:r>
      <w:r w:rsidR="001E2A0E" w:rsidRPr="005C0203">
        <w:rPr>
          <w:rFonts w:ascii="Arial" w:hAnsi="Arial" w:cs="Arial"/>
          <w:b/>
        </w:rPr>
        <w:t>[WT#</w:t>
      </w:r>
      <w:r w:rsidR="00FC32F7" w:rsidRPr="005C0203">
        <w:rPr>
          <w:rFonts w:ascii="Arial" w:hAnsi="Arial" w:cs="Arial"/>
          <w:b/>
        </w:rPr>
        <w:t>1.</w:t>
      </w:r>
      <w:r w:rsidR="00496904">
        <w:rPr>
          <w:rFonts w:ascii="Arial" w:hAnsi="Arial" w:cs="Arial"/>
          <w:b/>
        </w:rPr>
        <w:t>2</w:t>
      </w:r>
      <w:r w:rsidR="001E2A0E" w:rsidRPr="005C0203">
        <w:rPr>
          <w:rFonts w:ascii="Arial" w:hAnsi="Arial" w:cs="Arial"/>
          <w:b/>
        </w:rPr>
        <w:t xml:space="preserve">] </w:t>
      </w:r>
      <w:r w:rsidR="00EA560C">
        <w:rPr>
          <w:rFonts w:ascii="Arial" w:hAnsi="Arial" w:cs="Arial"/>
          <w:b/>
        </w:rPr>
        <w:t>User Plane architecture</w:t>
      </w:r>
    </w:p>
    <w:p w14:paraId="06D82237" w14:textId="37E2437F" w:rsidR="003835C7" w:rsidRPr="005C0203" w:rsidRDefault="003835C7" w:rsidP="003835C7">
      <w:pPr>
        <w:ind w:left="2127" w:hanging="2127"/>
        <w:rPr>
          <w:rFonts w:ascii="Arial" w:hAnsi="Arial" w:cs="Arial"/>
          <w:b/>
        </w:rPr>
      </w:pPr>
      <w:r w:rsidRPr="005C0203">
        <w:rPr>
          <w:rFonts w:ascii="Arial" w:hAnsi="Arial" w:cs="Arial"/>
          <w:b/>
        </w:rPr>
        <w:t>Document for:</w:t>
      </w:r>
      <w:r w:rsidRPr="005C0203">
        <w:rPr>
          <w:rFonts w:ascii="Arial" w:hAnsi="Arial" w:cs="Arial"/>
          <w:b/>
        </w:rPr>
        <w:tab/>
      </w:r>
      <w:r w:rsidR="00735251" w:rsidRPr="005C0203">
        <w:rPr>
          <w:rFonts w:ascii="Arial" w:hAnsi="Arial" w:cs="Arial"/>
          <w:b/>
        </w:rPr>
        <w:t>Agreement</w:t>
      </w:r>
    </w:p>
    <w:p w14:paraId="2CA545C3" w14:textId="404967AB" w:rsidR="003835C7" w:rsidRPr="005C0203" w:rsidRDefault="003835C7" w:rsidP="003835C7">
      <w:pPr>
        <w:ind w:left="2127" w:hanging="2127"/>
        <w:rPr>
          <w:rFonts w:ascii="Arial" w:hAnsi="Arial" w:cs="Arial"/>
          <w:b/>
        </w:rPr>
      </w:pPr>
      <w:r w:rsidRPr="005C0203">
        <w:rPr>
          <w:rFonts w:ascii="Arial" w:hAnsi="Arial" w:cs="Arial"/>
          <w:b/>
        </w:rPr>
        <w:t>Agenda Item:</w:t>
      </w:r>
      <w:r w:rsidRPr="005C0203">
        <w:rPr>
          <w:rFonts w:ascii="Arial" w:hAnsi="Arial" w:cs="Arial"/>
          <w:b/>
        </w:rPr>
        <w:tab/>
      </w:r>
      <w:r w:rsidR="0024744E" w:rsidRPr="005C0203">
        <w:rPr>
          <w:rFonts w:ascii="Arial" w:hAnsi="Arial" w:cs="Arial"/>
          <w:b/>
        </w:rPr>
        <w:t>20.6.1.</w:t>
      </w:r>
      <w:r w:rsidR="00496904">
        <w:rPr>
          <w:rFonts w:ascii="Arial" w:hAnsi="Arial" w:cs="Arial"/>
          <w:b/>
        </w:rPr>
        <w:t>2</w:t>
      </w:r>
    </w:p>
    <w:p w14:paraId="5B722301" w14:textId="2CAB7E3A" w:rsidR="003835C7" w:rsidRPr="005C0203" w:rsidRDefault="003835C7" w:rsidP="003835C7">
      <w:pPr>
        <w:ind w:left="2127" w:hanging="2127"/>
        <w:rPr>
          <w:rFonts w:ascii="Arial" w:hAnsi="Arial" w:cs="Arial"/>
          <w:b/>
        </w:rPr>
      </w:pPr>
      <w:r w:rsidRPr="005C0203">
        <w:rPr>
          <w:rFonts w:ascii="Arial" w:hAnsi="Arial" w:cs="Arial"/>
          <w:b/>
        </w:rPr>
        <w:t>Work Item / Release:</w:t>
      </w:r>
      <w:r w:rsidRPr="005C0203">
        <w:rPr>
          <w:rFonts w:ascii="Arial" w:hAnsi="Arial" w:cs="Arial"/>
          <w:b/>
        </w:rPr>
        <w:tab/>
      </w:r>
      <w:r w:rsidR="00FF6D69" w:rsidRPr="005C0203">
        <w:rPr>
          <w:rFonts w:ascii="Arial" w:hAnsi="Arial" w:cs="Arial"/>
          <w:b/>
        </w:rPr>
        <w:t>FS_6G_ARC</w:t>
      </w:r>
      <w:r w:rsidRPr="005C0203">
        <w:rPr>
          <w:rFonts w:ascii="Arial" w:hAnsi="Arial" w:cs="Arial"/>
          <w:b/>
        </w:rPr>
        <w:t>/Rel-</w:t>
      </w:r>
      <w:r w:rsidR="00175138" w:rsidRPr="005C0203">
        <w:rPr>
          <w:rFonts w:ascii="Arial" w:hAnsi="Arial" w:cs="Arial"/>
          <w:b/>
        </w:rPr>
        <w:t>20</w:t>
      </w:r>
    </w:p>
    <w:p w14:paraId="44B5BD0C" w14:textId="5B22E4FA" w:rsidR="003835C7" w:rsidRPr="005C0203" w:rsidRDefault="003835C7" w:rsidP="003835C7">
      <w:pPr>
        <w:rPr>
          <w:rFonts w:ascii="Arial" w:hAnsi="Arial" w:cs="Arial"/>
          <w:i/>
          <w:lang w:eastAsia="zh-CN"/>
        </w:rPr>
      </w:pPr>
      <w:r w:rsidRPr="005C0203">
        <w:rPr>
          <w:rFonts w:ascii="Arial" w:hAnsi="Arial" w:cs="Arial"/>
          <w:i/>
        </w:rPr>
        <w:t xml:space="preserve">Abstract of the contribution: </w:t>
      </w:r>
      <w:r w:rsidR="002E5B2D" w:rsidRPr="005C0203">
        <w:rPr>
          <w:rFonts w:ascii="Arial" w:hAnsi="Arial" w:cs="Arial"/>
          <w:i/>
        </w:rPr>
        <w:t xml:space="preserve">This </w:t>
      </w:r>
      <w:r w:rsidR="00DB61F6" w:rsidRPr="005C0203">
        <w:rPr>
          <w:rFonts w:ascii="Arial" w:hAnsi="Arial" w:cs="Arial"/>
          <w:i/>
        </w:rPr>
        <w:t>contribution provides scope for WT #1.</w:t>
      </w:r>
      <w:r w:rsidR="00496904">
        <w:rPr>
          <w:rFonts w:ascii="Arial" w:hAnsi="Arial" w:cs="Arial"/>
          <w:i/>
        </w:rPr>
        <w:t>2</w:t>
      </w:r>
      <w:r w:rsidR="00DB61F6" w:rsidRPr="005C0203">
        <w:rPr>
          <w:rFonts w:ascii="Arial" w:hAnsi="Arial" w:cs="Arial"/>
          <w:i/>
        </w:rPr>
        <w:t xml:space="preserve"> for supporting </w:t>
      </w:r>
      <w:r w:rsidR="00FC799A">
        <w:rPr>
          <w:rFonts w:ascii="Arial" w:hAnsi="Arial" w:cs="Arial"/>
          <w:i/>
        </w:rPr>
        <w:t>enhancement of user plane architecture</w:t>
      </w:r>
      <w:r w:rsidR="00DB61F6" w:rsidRPr="005C0203">
        <w:rPr>
          <w:rFonts w:ascii="Arial" w:hAnsi="Arial" w:cs="Arial"/>
          <w:i/>
        </w:rPr>
        <w:t xml:space="preserve"> and proposes corresponding KI des</w:t>
      </w:r>
      <w:r w:rsidR="0024744E" w:rsidRPr="005C0203">
        <w:rPr>
          <w:rFonts w:ascii="Arial" w:hAnsi="Arial" w:cs="Arial"/>
          <w:i/>
        </w:rPr>
        <w:t>c</w:t>
      </w:r>
      <w:r w:rsidR="00DB61F6" w:rsidRPr="005C0203">
        <w:rPr>
          <w:rFonts w:ascii="Arial" w:hAnsi="Arial" w:cs="Arial"/>
          <w:i/>
        </w:rPr>
        <w:t>ription</w:t>
      </w:r>
      <w:r w:rsidR="002E5B2D" w:rsidRPr="005C0203">
        <w:rPr>
          <w:rFonts w:ascii="Arial" w:hAnsi="Arial" w:cs="Arial"/>
          <w:i/>
        </w:rPr>
        <w:t>.</w:t>
      </w:r>
    </w:p>
    <w:p w14:paraId="0B224D7B" w14:textId="427F8AEA" w:rsidR="003835C7" w:rsidRPr="005C0203" w:rsidRDefault="003835C7" w:rsidP="003835C7">
      <w:pPr>
        <w:pStyle w:val="Heading1"/>
        <w:rPr>
          <w:rFonts w:cs="Arial"/>
          <w:sz w:val="32"/>
          <w:szCs w:val="18"/>
        </w:rPr>
      </w:pPr>
      <w:r w:rsidRPr="005C0203">
        <w:rPr>
          <w:rFonts w:cs="Arial"/>
          <w:sz w:val="32"/>
          <w:szCs w:val="18"/>
        </w:rPr>
        <w:t xml:space="preserve">1. </w:t>
      </w:r>
      <w:r w:rsidR="00C65856" w:rsidRPr="005C0203">
        <w:rPr>
          <w:rFonts w:cs="Arial"/>
          <w:sz w:val="32"/>
          <w:szCs w:val="18"/>
        </w:rPr>
        <w:t>Justifications</w:t>
      </w:r>
    </w:p>
    <w:p w14:paraId="6DB388F0" w14:textId="67B080E4" w:rsidR="004723AE" w:rsidRPr="005C0203" w:rsidRDefault="004723AE" w:rsidP="00EC775C">
      <w:bookmarkStart w:id="0" w:name="_Hlk87257355"/>
      <w:r w:rsidRPr="005C0203">
        <w:t xml:space="preserve">The 6G SID approved </w:t>
      </w:r>
      <w:r w:rsidR="004F37F3">
        <w:t>at</w:t>
      </w:r>
      <w:r w:rsidRPr="005C0203">
        <w:t xml:space="preserve"> TSG SA #108 has the following text in WT #1.</w:t>
      </w:r>
      <w:r w:rsidR="004F37F3">
        <w:t>2</w:t>
      </w:r>
      <w:r w:rsidRPr="005C0203">
        <w:t xml:space="preserve"> </w:t>
      </w:r>
      <w:r w:rsidR="009B0128">
        <w:t>for supporting essential capabilities and high-level functionalities for overall 6G architecture.</w:t>
      </w:r>
    </w:p>
    <w:p w14:paraId="1B994CCF" w14:textId="5EBF6DF1" w:rsidR="004723AE" w:rsidRPr="005C0203" w:rsidRDefault="004723AE" w:rsidP="004723AE">
      <w:pPr>
        <w:pStyle w:val="B1"/>
        <w:rPr>
          <w:i/>
          <w:iCs/>
          <w:shd w:val="clear" w:color="auto" w:fill="FFFFFF" w:themeFill="background1"/>
        </w:rPr>
      </w:pPr>
      <w:r w:rsidRPr="005C0203">
        <w:rPr>
          <w:i/>
          <w:iCs/>
          <w:shd w:val="clear" w:color="auto" w:fill="FFFFFF" w:themeFill="background1"/>
        </w:rPr>
        <w:t>1.</w:t>
      </w:r>
      <w:r w:rsidR="009B0128">
        <w:rPr>
          <w:i/>
          <w:iCs/>
          <w:shd w:val="clear" w:color="auto" w:fill="FFFFFF" w:themeFill="background1"/>
        </w:rPr>
        <w:t>2</w:t>
      </w:r>
      <w:r w:rsidRPr="005C0203">
        <w:rPr>
          <w:i/>
          <w:iCs/>
          <w:shd w:val="clear" w:color="auto" w:fill="FFFFFF" w:themeFill="background1"/>
        </w:rPr>
        <w:t>.</w:t>
      </w:r>
      <w:r w:rsidRPr="005C0203">
        <w:rPr>
          <w:i/>
          <w:iCs/>
          <w:shd w:val="clear" w:color="auto" w:fill="FFFFFF" w:themeFill="background1"/>
        </w:rPr>
        <w:tab/>
      </w:r>
      <w:r w:rsidRPr="009B0128">
        <w:rPr>
          <w:i/>
          <w:iCs/>
          <w:shd w:val="clear" w:color="auto" w:fill="FFFFFF" w:themeFill="background1"/>
        </w:rPr>
        <w:t>Study</w:t>
      </w:r>
      <w:r w:rsidR="009B0128" w:rsidRPr="009B0128">
        <w:rPr>
          <w:rFonts w:eastAsia="DengXian"/>
          <w:i/>
          <w:iCs/>
          <w:shd w:val="clear" w:color="auto" w:fill="FFFFFF" w:themeFill="background1"/>
        </w:rPr>
        <w:t xml:space="preserve"> whether and how to support and/or enhance</w:t>
      </w:r>
      <w:r w:rsidR="009B0128" w:rsidRPr="009B0128">
        <w:rPr>
          <w:rFonts w:eastAsia="DengXian"/>
          <w:i/>
          <w:iCs/>
          <w:shd w:val="clear" w:color="auto" w:fill="FFFFFF" w:themeFill="background1"/>
          <w:lang w:eastAsia="zh-CN"/>
        </w:rPr>
        <w:t xml:space="preserve"> the following aspects in 6G: </w:t>
      </w:r>
      <w:r w:rsidR="009B0128" w:rsidRPr="009B0128">
        <w:rPr>
          <w:rFonts w:eastAsia="DengXian"/>
          <w:i/>
          <w:iCs/>
          <w:shd w:val="clear" w:color="auto" w:fill="FFFFFF" w:themeFill="background1"/>
        </w:rPr>
        <w:t>the SBA framework</w:t>
      </w:r>
      <w:r w:rsidR="009B0128" w:rsidRPr="00F546F2">
        <w:rPr>
          <w:rFonts w:eastAsia="DengXian" w:hint="eastAsia"/>
          <w:i/>
          <w:iCs/>
          <w:shd w:val="clear" w:color="auto" w:fill="FFFFFF" w:themeFill="background1"/>
          <w:lang w:eastAsia="zh-CN"/>
        </w:rPr>
        <w:t>,</w:t>
      </w:r>
      <w:r w:rsidR="009B0128" w:rsidRPr="00F546F2">
        <w:rPr>
          <w:rFonts w:eastAsia="DengXian"/>
          <w:i/>
          <w:iCs/>
          <w:shd w:val="clear" w:color="auto" w:fill="FFFFFF" w:themeFill="background1"/>
          <w:lang w:eastAsia="zh-CN"/>
        </w:rPr>
        <w:t xml:space="preserve"> network slicing,</w:t>
      </w:r>
      <w:r w:rsidR="009B0128" w:rsidRPr="009B0128">
        <w:rPr>
          <w:rFonts w:eastAsia="DengXian"/>
          <w:i/>
          <w:iCs/>
          <w:shd w:val="clear" w:color="auto" w:fill="FFFFFF" w:themeFill="background1"/>
          <w:lang w:eastAsia="zh-CN"/>
        </w:rPr>
        <w:t xml:space="preserve"> network sharing, </w:t>
      </w:r>
      <w:r w:rsidR="009B0128" w:rsidRPr="00F546F2">
        <w:rPr>
          <w:rFonts w:eastAsia="DengXian"/>
          <w:i/>
          <w:iCs/>
          <w:highlight w:val="yellow"/>
          <w:shd w:val="clear" w:color="auto" w:fill="FFFFFF" w:themeFill="background1"/>
          <w:lang w:eastAsia="zh-CN"/>
        </w:rPr>
        <w:t>user plane architecture</w:t>
      </w:r>
      <w:r w:rsidR="009B0128" w:rsidRPr="009B0128">
        <w:rPr>
          <w:rFonts w:eastAsia="DengXian"/>
          <w:i/>
          <w:iCs/>
          <w:shd w:val="clear" w:color="auto" w:fill="FFFFFF" w:themeFill="background1"/>
          <w:lang w:eastAsia="zh-CN"/>
        </w:rPr>
        <w:t>, QoS framework, policy framework, network exposure</w:t>
      </w:r>
      <w:r w:rsidR="009B0128" w:rsidRPr="009B0128">
        <w:rPr>
          <w:rFonts w:eastAsia="DengXian"/>
          <w:i/>
          <w:iCs/>
          <w:shd w:val="clear" w:color="auto" w:fill="FFFFFF" w:themeFill="background1"/>
        </w:rPr>
        <w:t xml:space="preserve"> framework</w:t>
      </w:r>
      <w:r w:rsidR="009B0128" w:rsidRPr="009B0128">
        <w:rPr>
          <w:rFonts w:eastAsia="DengXian" w:hint="eastAsia"/>
          <w:i/>
          <w:iCs/>
          <w:shd w:val="clear" w:color="auto" w:fill="FFFFFF" w:themeFill="background1"/>
          <w:lang w:eastAsia="zh-CN"/>
        </w:rPr>
        <w:t>,</w:t>
      </w:r>
      <w:r w:rsidR="009B0128" w:rsidRPr="009B0128">
        <w:rPr>
          <w:rFonts w:eastAsia="DengXian"/>
          <w:i/>
          <w:iCs/>
          <w:shd w:val="clear" w:color="auto" w:fill="FFFFFF" w:themeFill="background1"/>
          <w:lang w:eastAsia="zh-CN"/>
        </w:rPr>
        <w:t xml:space="preserve"> architecture for specific scenarios e.g. fixed wireless access, localized service access</w:t>
      </w:r>
      <w:r w:rsidRPr="005C0203">
        <w:rPr>
          <w:i/>
          <w:iCs/>
          <w:shd w:val="clear" w:color="auto" w:fill="FFFFFF" w:themeFill="background1"/>
        </w:rPr>
        <w:t>.</w:t>
      </w:r>
    </w:p>
    <w:p w14:paraId="5BA1493E" w14:textId="77777777" w:rsidR="00B07FAF" w:rsidRDefault="00B07FAF" w:rsidP="007D5496">
      <w:pPr>
        <w:rPr>
          <w:b/>
          <w:bCs/>
          <w:lang w:eastAsia="zh-CN"/>
        </w:rPr>
      </w:pPr>
    </w:p>
    <w:p w14:paraId="20061136" w14:textId="545F0074" w:rsidR="00B07FAF" w:rsidRDefault="00B07FAF" w:rsidP="007D5496">
      <w:pPr>
        <w:rPr>
          <w:lang w:eastAsia="zh-CN"/>
        </w:rPr>
      </w:pPr>
      <w:r w:rsidRPr="008D32A7">
        <w:rPr>
          <w:b/>
          <w:bCs/>
          <w:lang w:eastAsia="zh-CN"/>
        </w:rPr>
        <w:t>Architectural Motivation</w:t>
      </w:r>
    </w:p>
    <w:p w14:paraId="34E2DEB6" w14:textId="55F7E27D" w:rsidR="00AB7D80" w:rsidRDefault="00214958" w:rsidP="007D5496">
      <w:r>
        <w:t>In Current 5GS</w:t>
      </w:r>
      <w:r w:rsidR="00C3304B">
        <w:t xml:space="preserve"> architecture</w:t>
      </w:r>
      <w:r>
        <w:t xml:space="preserve">, the </w:t>
      </w:r>
      <w:r w:rsidR="00C3304B">
        <w:t>CU-UP</w:t>
      </w:r>
      <w:r>
        <w:t xml:space="preserve"> and</w:t>
      </w:r>
      <w:r w:rsidR="00C3304B">
        <w:t xml:space="preserve"> UPF are designed as a separate entity </w:t>
      </w:r>
      <w:r w:rsidR="00A87FA3">
        <w:t xml:space="preserve">for </w:t>
      </w:r>
      <w:r w:rsidR="005C0616">
        <w:t>PLMN</w:t>
      </w:r>
      <w:r w:rsidR="00172CF5">
        <w:t xml:space="preserve">, </w:t>
      </w:r>
      <w:r w:rsidR="007256DC">
        <w:t>Non-Public</w:t>
      </w:r>
      <w:r w:rsidR="00172CF5">
        <w:t xml:space="preserve"> Netw</w:t>
      </w:r>
      <w:r w:rsidR="00007540">
        <w:t>ork (NPN)</w:t>
      </w:r>
      <w:r w:rsidR="00A87FA3">
        <w:t xml:space="preserve">, </w:t>
      </w:r>
      <w:r w:rsidR="0063282B" w:rsidRPr="0063282B">
        <w:t>Multi-Access Edge Computing</w:t>
      </w:r>
      <w:r w:rsidR="0063282B">
        <w:t xml:space="preserve"> (</w:t>
      </w:r>
      <w:r w:rsidR="007256DC">
        <w:t>MEC</w:t>
      </w:r>
      <w:r w:rsidR="0063282B">
        <w:t xml:space="preserve">). The UPF </w:t>
      </w:r>
      <w:r w:rsidR="00C03D0A">
        <w:t xml:space="preserve">deployment are </w:t>
      </w:r>
      <w:r w:rsidR="006519B3">
        <w:t>distributed which</w:t>
      </w:r>
      <w:r w:rsidR="00C3304B">
        <w:t xml:space="preserve"> is best suited for the </w:t>
      </w:r>
      <w:proofErr w:type="gramStart"/>
      <w:r w:rsidR="00C3304B">
        <w:t>large scale</w:t>
      </w:r>
      <w:proofErr w:type="gramEnd"/>
      <w:r w:rsidR="00C3304B">
        <w:t xml:space="preserve"> deployment of </w:t>
      </w:r>
      <w:r w:rsidR="005A4437">
        <w:t xml:space="preserve">5GS e.g. in a PLMN providing </w:t>
      </w:r>
      <w:r w:rsidR="00A0006F">
        <w:t>services to</w:t>
      </w:r>
      <w:r w:rsidR="0099364F">
        <w:t xml:space="preserve"> the user through out larger geographical area </w:t>
      </w:r>
      <w:r w:rsidR="005C0616">
        <w:t>(country wide).</w:t>
      </w:r>
      <w:r w:rsidR="00034BDE">
        <w:t xml:space="preserve"> It is also observed that the </w:t>
      </w:r>
      <w:r w:rsidR="006519B3">
        <w:t>CU are moving closer to the core network</w:t>
      </w:r>
      <w:r w:rsidR="006B77BB">
        <w:t>.</w:t>
      </w:r>
    </w:p>
    <w:p w14:paraId="0DC4718E" w14:textId="77777777" w:rsidR="002B7788" w:rsidRDefault="002B7788" w:rsidP="002B7788">
      <w:pPr>
        <w:rPr>
          <w:lang w:eastAsia="zh-CN"/>
        </w:rPr>
      </w:pPr>
      <w:r w:rsidRPr="008D32A7">
        <w:rPr>
          <w:b/>
          <w:bCs/>
          <w:lang w:eastAsia="zh-CN"/>
        </w:rPr>
        <w:t>Gap Analysis</w:t>
      </w:r>
    </w:p>
    <w:p w14:paraId="6E9FD5E6" w14:textId="6B66EEA3" w:rsidR="00101D66" w:rsidRPr="00101D66" w:rsidRDefault="00F159E7" w:rsidP="00101D66">
      <w:r w:rsidRPr="00F159E7">
        <w:rPr>
          <w:rFonts w:hint="eastAsia"/>
        </w:rPr>
        <w:t xml:space="preserve">For </w:t>
      </w:r>
      <w:r w:rsidR="008F2052">
        <w:t xml:space="preserve">NPN more specifically SNPN or </w:t>
      </w:r>
      <w:proofErr w:type="spellStart"/>
      <w:r w:rsidR="00852978">
        <w:rPr>
          <w:rFonts w:eastAsiaTheme="minorEastAsia" w:hint="eastAsia"/>
          <w:lang w:eastAsia="ja-JP"/>
        </w:rPr>
        <w:t>CIoT</w:t>
      </w:r>
      <w:proofErr w:type="spellEnd"/>
      <w:r w:rsidR="00852978">
        <w:rPr>
          <w:rFonts w:eastAsiaTheme="minorEastAsia" w:hint="eastAsia"/>
          <w:lang w:eastAsia="ja-JP"/>
        </w:rPr>
        <w:t xml:space="preserve"> where the UE is basically </w:t>
      </w:r>
      <w:r w:rsidR="00852978">
        <w:rPr>
          <w:rFonts w:eastAsiaTheme="minorEastAsia"/>
          <w:lang w:eastAsia="ja-JP"/>
        </w:rPr>
        <w:t>stationary</w:t>
      </w:r>
      <w:r w:rsidR="008F2052">
        <w:t>, the</w:t>
      </w:r>
      <w:r w:rsidR="00852978">
        <w:rPr>
          <w:rFonts w:eastAsiaTheme="minorEastAsia" w:hint="eastAsia"/>
          <w:lang w:eastAsia="ja-JP"/>
        </w:rPr>
        <w:t>re is no technical justification why</w:t>
      </w:r>
      <w:r w:rsidR="008F2052">
        <w:t xml:space="preserve"> </w:t>
      </w:r>
      <w:r w:rsidR="002D26F7">
        <w:t>UPF and C</w:t>
      </w:r>
      <w:r w:rsidR="004A2A1F">
        <w:t>U</w:t>
      </w:r>
      <w:r w:rsidR="00852978">
        <w:rPr>
          <w:rFonts w:eastAsiaTheme="minorEastAsia" w:hint="eastAsia"/>
          <w:lang w:eastAsia="ja-JP"/>
        </w:rPr>
        <w:t>-UP</w:t>
      </w:r>
      <w:r w:rsidR="004A2A1F">
        <w:t xml:space="preserve"> </w:t>
      </w:r>
      <w:r w:rsidR="00852978">
        <w:rPr>
          <w:rFonts w:eastAsiaTheme="minorEastAsia" w:hint="eastAsia"/>
          <w:lang w:eastAsia="ja-JP"/>
        </w:rPr>
        <w:t xml:space="preserve">needs to be </w:t>
      </w:r>
      <w:r w:rsidR="00566A89">
        <w:rPr>
          <w:rFonts w:eastAsiaTheme="minorEastAsia"/>
          <w:lang w:eastAsia="ja-JP"/>
        </w:rPr>
        <w:t>separately</w:t>
      </w:r>
      <w:r w:rsidR="00566A89">
        <w:rPr>
          <w:rFonts w:eastAsiaTheme="minorEastAsia" w:hint="eastAsia"/>
          <w:lang w:eastAsia="ja-JP"/>
        </w:rPr>
        <w:t xml:space="preserve"> assigned even UPF </w:t>
      </w:r>
      <w:r w:rsidR="00852978">
        <w:t>and CU</w:t>
      </w:r>
      <w:r w:rsidR="00852978">
        <w:rPr>
          <w:rFonts w:eastAsiaTheme="minorEastAsia" w:hint="eastAsia"/>
          <w:lang w:eastAsia="ja-JP"/>
        </w:rPr>
        <w:t xml:space="preserve">-UP seldom change for the </w:t>
      </w:r>
      <w:proofErr w:type="gramStart"/>
      <w:r w:rsidR="00852978">
        <w:rPr>
          <w:rFonts w:eastAsiaTheme="minorEastAsia" w:hint="eastAsia"/>
          <w:lang w:eastAsia="ja-JP"/>
        </w:rPr>
        <w:t>life time</w:t>
      </w:r>
      <w:proofErr w:type="gramEnd"/>
      <w:r w:rsidR="00852978">
        <w:rPr>
          <w:rFonts w:eastAsiaTheme="minorEastAsia" w:hint="eastAsia"/>
          <w:lang w:eastAsia="ja-JP"/>
        </w:rPr>
        <w:t xml:space="preserve"> of PDU Session.</w:t>
      </w:r>
      <w:r w:rsidR="004A2A1F">
        <w:t xml:space="preserve"> </w:t>
      </w:r>
      <w:r w:rsidR="00852978">
        <w:rPr>
          <w:rFonts w:eastAsiaTheme="minorEastAsia" w:hint="eastAsia"/>
          <w:lang w:eastAsia="ja-JP"/>
        </w:rPr>
        <w:t>I.e. U</w:t>
      </w:r>
      <w:r w:rsidR="00101D66" w:rsidRPr="00101D66">
        <w:t xml:space="preserve">se of </w:t>
      </w:r>
      <w:r w:rsidR="00852978">
        <w:rPr>
          <w:rFonts w:eastAsiaTheme="minorEastAsia" w:hint="eastAsia"/>
          <w:lang w:eastAsia="ja-JP"/>
        </w:rPr>
        <w:t xml:space="preserve">both F1-U tunnel and </w:t>
      </w:r>
      <w:r w:rsidR="00101D66" w:rsidRPr="00101D66">
        <w:t xml:space="preserve">N3 tunnel is very inefficient </w:t>
      </w:r>
      <w:r w:rsidR="00852978">
        <w:rPr>
          <w:rFonts w:eastAsiaTheme="minorEastAsia" w:hint="eastAsia"/>
          <w:lang w:eastAsia="ja-JP"/>
        </w:rPr>
        <w:t xml:space="preserve">in respect of network resource usage </w:t>
      </w:r>
      <w:r w:rsidR="00101D66" w:rsidRPr="00101D66">
        <w:t xml:space="preserve">in this </w:t>
      </w:r>
      <w:r w:rsidR="00B20E8C">
        <w:t xml:space="preserve">deployment case. </w:t>
      </w:r>
      <w:r w:rsidR="00852978">
        <w:rPr>
          <w:rFonts w:eastAsiaTheme="minorEastAsia" w:hint="eastAsia"/>
          <w:lang w:eastAsia="ja-JP"/>
        </w:rPr>
        <w:t>In addition, t</w:t>
      </w:r>
      <w:r w:rsidR="00B20E8C">
        <w:t xml:space="preserve">he procedure to setup </w:t>
      </w:r>
      <w:r w:rsidR="00852978">
        <w:rPr>
          <w:rFonts w:eastAsiaTheme="minorEastAsia" w:hint="eastAsia"/>
          <w:lang w:eastAsia="ja-JP"/>
        </w:rPr>
        <w:t xml:space="preserve">two </w:t>
      </w:r>
      <w:r w:rsidR="00EB24A2">
        <w:t>tunnel</w:t>
      </w:r>
      <w:r w:rsidR="00852978">
        <w:rPr>
          <w:rFonts w:eastAsiaTheme="minorEastAsia" w:hint="eastAsia"/>
          <w:lang w:eastAsia="ja-JP"/>
        </w:rPr>
        <w:t>s</w:t>
      </w:r>
      <w:r w:rsidR="00B20E8C">
        <w:t xml:space="preserve"> will take a lot of time and </w:t>
      </w:r>
      <w:proofErr w:type="spellStart"/>
      <w:r w:rsidR="00B20E8C">
        <w:t>signnalling</w:t>
      </w:r>
      <w:proofErr w:type="spellEnd"/>
      <w:r w:rsidR="00B20E8C">
        <w:t xml:space="preserve"> in the network.</w:t>
      </w:r>
      <w:r w:rsidR="00251528">
        <w:t xml:space="preserve"> The user plane packet encapsulated and decapsulated unnecessary</w:t>
      </w:r>
      <w:r w:rsidR="00E85B81">
        <w:t xml:space="preserve"> which requires extra processing</w:t>
      </w:r>
      <w:r w:rsidR="00E40F6E">
        <w:t xml:space="preserve"> and overheads</w:t>
      </w:r>
      <w:r w:rsidR="00B20E8C">
        <w:t xml:space="preserve"> </w:t>
      </w:r>
      <w:r w:rsidR="00E85B81">
        <w:t xml:space="preserve">in this case. </w:t>
      </w:r>
      <w:r w:rsidR="00EB24A2">
        <w:t xml:space="preserve">The management function to maintain the GTP-U tunnel </w:t>
      </w:r>
      <w:r w:rsidR="00E52282">
        <w:t xml:space="preserve">is not required which brings extra complexity. </w:t>
      </w:r>
    </w:p>
    <w:p w14:paraId="7430546F" w14:textId="77777777" w:rsidR="00B07FAF" w:rsidRDefault="00B07FAF" w:rsidP="003F2B89">
      <w:pPr>
        <w:rPr>
          <w:b/>
          <w:bCs/>
          <w:lang w:eastAsia="zh-CN"/>
        </w:rPr>
      </w:pPr>
      <w:r w:rsidRPr="008D32A7">
        <w:rPr>
          <w:b/>
          <w:bCs/>
          <w:lang w:eastAsia="zh-CN"/>
        </w:rPr>
        <w:t>Technical Impact</w:t>
      </w:r>
    </w:p>
    <w:p w14:paraId="2761AF33" w14:textId="77777777" w:rsidR="004334C0" w:rsidRPr="00ED02C2" w:rsidRDefault="004334C0" w:rsidP="004334C0">
      <w:pPr>
        <w:jc w:val="both"/>
        <w:rPr>
          <w:i/>
          <w:iCs/>
          <w:lang w:eastAsia="zh-CN"/>
        </w:rPr>
      </w:pPr>
      <w:r w:rsidRPr="00ED02C2">
        <w:rPr>
          <w:i/>
          <w:iCs/>
          <w:lang w:eastAsia="zh-CN"/>
        </w:rPr>
        <w:t>How would this WT/KI influence:</w:t>
      </w:r>
    </w:p>
    <w:p w14:paraId="698AFB7C" w14:textId="34081CC4" w:rsidR="004334C0" w:rsidRPr="002424DB" w:rsidRDefault="004334C0" w:rsidP="004334C0">
      <w:pPr>
        <w:rPr>
          <w:i/>
          <w:iCs/>
          <w:shd w:val="clear" w:color="auto" w:fill="FFFFFF" w:themeFill="background1"/>
          <w:lang w:eastAsia="zh-CN"/>
        </w:rPr>
      </w:pPr>
      <w:r w:rsidRPr="002424DB">
        <w:rPr>
          <w:i/>
          <w:iCs/>
          <w:shd w:val="clear" w:color="auto" w:fill="FFFFFF" w:themeFill="background1"/>
          <w:lang w:eastAsia="zh-CN"/>
        </w:rPr>
        <w:t>1.2.</w:t>
      </w:r>
      <w:r w:rsidRPr="002424DB">
        <w:rPr>
          <w:i/>
          <w:iCs/>
          <w:shd w:val="clear" w:color="auto" w:fill="FFFFFF" w:themeFill="background1"/>
          <w:lang w:eastAsia="zh-CN"/>
        </w:rPr>
        <w:tab/>
        <w:t xml:space="preserve">Study whether and how to enhance the following aspects in 6G: </w:t>
      </w:r>
      <w:r w:rsidR="00637881">
        <w:rPr>
          <w:i/>
          <w:iCs/>
          <w:shd w:val="clear" w:color="auto" w:fill="FFFFFF" w:themeFill="background1"/>
          <w:lang w:eastAsia="zh-CN"/>
        </w:rPr>
        <w:t>user plane architecture.</w:t>
      </w:r>
    </w:p>
    <w:p w14:paraId="40416237" w14:textId="77777777" w:rsidR="004334C0" w:rsidRDefault="004334C0" w:rsidP="003F2B89">
      <w:pPr>
        <w:rPr>
          <w:b/>
          <w:bCs/>
          <w:lang w:eastAsia="zh-CN"/>
        </w:rPr>
      </w:pPr>
    </w:p>
    <w:p w14:paraId="22081EAF" w14:textId="5A2069AD" w:rsidR="00CC2126" w:rsidRPr="00EA27CC" w:rsidRDefault="00CC2126" w:rsidP="003F2B89">
      <w:r w:rsidRPr="005C0203">
        <w:rPr>
          <w:rFonts w:ascii="Arial" w:hAnsi="Arial" w:cs="Arial"/>
          <w:color w:val="FF0000"/>
          <w:sz w:val="36"/>
          <w:szCs w:val="36"/>
        </w:rPr>
        <w:br w:type="page"/>
      </w:r>
    </w:p>
    <w:p w14:paraId="1C3C1BA4" w14:textId="7B5D4038" w:rsidR="008C2BE3" w:rsidRPr="005C0203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lastRenderedPageBreak/>
        <w:t>**** First Change ****</w:t>
      </w:r>
    </w:p>
    <w:bookmarkEnd w:id="0"/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3CC59A4A" w14:textId="70A4D8DA" w:rsidR="007961EB" w:rsidRDefault="007961EB" w:rsidP="007961EB">
      <w:pPr>
        <w:pStyle w:val="Heading1"/>
      </w:pPr>
      <w:r w:rsidRPr="00822E86">
        <w:t xml:space="preserve">Annex </w:t>
      </w:r>
      <w:r>
        <w:t>A.1</w:t>
      </w:r>
      <w:r w:rsidRPr="00E96F69">
        <w:t>.</w:t>
      </w:r>
      <w:r>
        <w:t>2.X</w:t>
      </w:r>
      <w:r w:rsidRPr="00E96F69">
        <w:t xml:space="preserve"> </w:t>
      </w:r>
      <w:r>
        <w:t xml:space="preserve">WT#1.2 Scope for </w:t>
      </w:r>
      <w:r w:rsidR="004A268C">
        <w:t xml:space="preserve">user plane </w:t>
      </w:r>
      <w:r w:rsidR="00EB5E81">
        <w:t>architecture</w:t>
      </w:r>
    </w:p>
    <w:p w14:paraId="03BCE74C" w14:textId="5C773785" w:rsidR="007961EB" w:rsidRDefault="007961EB" w:rsidP="007961EB">
      <w:pPr>
        <w:rPr>
          <w:rFonts w:eastAsia="DengXian"/>
          <w:shd w:val="clear" w:color="auto" w:fill="FFFFFF" w:themeFill="background1"/>
        </w:rPr>
      </w:pPr>
      <w:r>
        <w:t xml:space="preserve">WT 1.2 covers whether </w:t>
      </w:r>
      <w:r w:rsidRPr="00703B0B">
        <w:rPr>
          <w:rFonts w:eastAsia="DengXian"/>
          <w:shd w:val="clear" w:color="auto" w:fill="FFFFFF" w:themeFill="background1"/>
        </w:rPr>
        <w:t xml:space="preserve">and how </w:t>
      </w:r>
      <w:r w:rsidR="00EB5E81" w:rsidRPr="002424DB">
        <w:rPr>
          <w:i/>
          <w:iCs/>
          <w:shd w:val="clear" w:color="auto" w:fill="FFFFFF" w:themeFill="background1"/>
          <w:lang w:eastAsia="zh-CN"/>
        </w:rPr>
        <w:t xml:space="preserve">to enhance </w:t>
      </w:r>
      <w:r w:rsidR="00EB5E81">
        <w:rPr>
          <w:i/>
          <w:iCs/>
          <w:shd w:val="clear" w:color="auto" w:fill="FFFFFF" w:themeFill="background1"/>
          <w:lang w:eastAsia="zh-CN"/>
        </w:rPr>
        <w:t>user plane architecture in 6GS.</w:t>
      </w:r>
    </w:p>
    <w:p w14:paraId="748450D3" w14:textId="77777777" w:rsidR="00EA27CC" w:rsidRDefault="00EA27CC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740C21D7" w14:textId="77777777" w:rsidR="00EA27CC" w:rsidRDefault="00EA27CC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5C1A7086" w14:textId="131DA9EA" w:rsidR="00114747" w:rsidRPr="005C0203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741007">
        <w:rPr>
          <w:rFonts w:ascii="Arial" w:hAnsi="Arial" w:cs="Arial"/>
          <w:color w:val="FF0000"/>
          <w:sz w:val="36"/>
          <w:szCs w:val="36"/>
        </w:rPr>
        <w:t>Next</w:t>
      </w:r>
      <w:r w:rsidRPr="005C0203">
        <w:rPr>
          <w:rFonts w:ascii="Arial" w:hAnsi="Arial" w:cs="Arial"/>
          <w:color w:val="FF0000"/>
          <w:sz w:val="36"/>
          <w:szCs w:val="36"/>
        </w:rPr>
        <w:t xml:space="preserve"> Change </w:t>
      </w:r>
      <w:r w:rsidR="00741007">
        <w:rPr>
          <w:rFonts w:ascii="Arial" w:hAnsi="Arial" w:cs="Arial"/>
          <w:color w:val="FF0000"/>
          <w:sz w:val="36"/>
          <w:szCs w:val="36"/>
        </w:rPr>
        <w:t xml:space="preserve">(all text </w:t>
      </w:r>
      <w:r w:rsidR="00EA27CC">
        <w:rPr>
          <w:rFonts w:ascii="Arial" w:hAnsi="Arial" w:cs="Arial"/>
          <w:color w:val="FF0000"/>
          <w:sz w:val="36"/>
          <w:szCs w:val="36"/>
        </w:rPr>
        <w:t>is</w:t>
      </w:r>
      <w:r w:rsidR="00741007">
        <w:rPr>
          <w:rFonts w:ascii="Arial" w:hAnsi="Arial" w:cs="Arial"/>
          <w:color w:val="FF0000"/>
          <w:sz w:val="36"/>
          <w:szCs w:val="36"/>
        </w:rPr>
        <w:t xml:space="preserve"> </w:t>
      </w:r>
      <w:proofErr w:type="gramStart"/>
      <w:r w:rsidR="00741007">
        <w:rPr>
          <w:rFonts w:ascii="Arial" w:hAnsi="Arial" w:cs="Arial"/>
          <w:color w:val="FF0000"/>
          <w:sz w:val="36"/>
          <w:szCs w:val="36"/>
        </w:rPr>
        <w:t>new)</w:t>
      </w:r>
      <w:r w:rsidRPr="005C0203">
        <w:rPr>
          <w:rFonts w:ascii="Arial" w:hAnsi="Arial" w:cs="Arial"/>
          <w:color w:val="FF0000"/>
          <w:sz w:val="36"/>
          <w:szCs w:val="36"/>
        </w:rPr>
        <w:t>*</w:t>
      </w:r>
      <w:proofErr w:type="gramEnd"/>
      <w:r w:rsidRPr="005C0203">
        <w:rPr>
          <w:rFonts w:ascii="Arial" w:hAnsi="Arial" w:cs="Arial"/>
          <w:color w:val="FF0000"/>
          <w:sz w:val="36"/>
          <w:szCs w:val="36"/>
        </w:rPr>
        <w:t>***</w:t>
      </w:r>
    </w:p>
    <w:p w14:paraId="10FA8454" w14:textId="18C8BB71" w:rsidR="00C65856" w:rsidRPr="005C0203" w:rsidRDefault="00DC68C0" w:rsidP="00C65856">
      <w:pPr>
        <w:pStyle w:val="Heading1"/>
        <w:rPr>
          <w:rFonts w:cs="Arial"/>
          <w:sz w:val="32"/>
          <w:szCs w:val="18"/>
        </w:rPr>
      </w:pPr>
      <w:r w:rsidRPr="005C0203">
        <w:rPr>
          <w:rFonts w:cs="Arial"/>
          <w:sz w:val="32"/>
          <w:szCs w:val="18"/>
        </w:rPr>
        <w:t>5</w:t>
      </w:r>
      <w:r w:rsidR="00F37FFE" w:rsidRPr="005C0203">
        <w:rPr>
          <w:rFonts w:cs="Arial"/>
          <w:sz w:val="32"/>
          <w:szCs w:val="18"/>
        </w:rPr>
        <w:t>.X</w:t>
      </w:r>
      <w:r w:rsidR="00C65856" w:rsidRPr="005C0203">
        <w:rPr>
          <w:rFonts w:cs="Arial"/>
          <w:sz w:val="32"/>
          <w:szCs w:val="18"/>
        </w:rPr>
        <w:t xml:space="preserve">. </w:t>
      </w:r>
      <w:r w:rsidR="00381DB1" w:rsidRPr="005C0203">
        <w:t>Key Issue #</w:t>
      </w:r>
      <w:r w:rsidR="005C0203">
        <w:t>1.</w:t>
      </w:r>
      <w:r w:rsidR="00C04688">
        <w:t>2</w:t>
      </w:r>
      <w:r w:rsidR="005C0203">
        <w:t>.</w:t>
      </w:r>
      <w:r w:rsidR="00381DB1" w:rsidRPr="005C0203">
        <w:t xml:space="preserve">X: </w:t>
      </w:r>
      <w:r w:rsidR="00D9378A">
        <w:t>S</w:t>
      </w:r>
      <w:r w:rsidR="00AB4BE7" w:rsidRPr="005C0203">
        <w:t xml:space="preserve">upport </w:t>
      </w:r>
      <w:r w:rsidR="00D9378A">
        <w:t xml:space="preserve">for </w:t>
      </w:r>
      <w:r w:rsidR="007961EB">
        <w:t>network slicing</w:t>
      </w:r>
      <w:r w:rsidR="00381DB1" w:rsidRPr="005C0203">
        <w:rPr>
          <w:rFonts w:cs="Arial"/>
          <w:sz w:val="32"/>
          <w:szCs w:val="18"/>
        </w:rPr>
        <w:t xml:space="preserve"> </w:t>
      </w:r>
    </w:p>
    <w:p w14:paraId="585D90A2" w14:textId="77E9D9C5" w:rsidR="00810384" w:rsidRDefault="00344899" w:rsidP="00810384">
      <w:pPr>
        <w:rPr>
          <w:rFonts w:eastAsia="DengXian"/>
          <w:shd w:val="clear" w:color="auto" w:fill="FFFFFF" w:themeFill="background1"/>
        </w:rPr>
      </w:pPr>
      <w:r w:rsidRPr="005C0203">
        <w:t xml:space="preserve">This Key Issue aims to study </w:t>
      </w:r>
      <w:r w:rsidR="00810384">
        <w:t xml:space="preserve">whether </w:t>
      </w:r>
      <w:r w:rsidR="00810384" w:rsidRPr="00703B0B">
        <w:rPr>
          <w:rFonts w:eastAsia="DengXian"/>
          <w:shd w:val="clear" w:color="auto" w:fill="FFFFFF" w:themeFill="background1"/>
        </w:rPr>
        <w:t xml:space="preserve">and how </w:t>
      </w:r>
      <w:r w:rsidR="00810384" w:rsidRPr="002424DB">
        <w:rPr>
          <w:i/>
          <w:iCs/>
          <w:shd w:val="clear" w:color="auto" w:fill="FFFFFF" w:themeFill="background1"/>
          <w:lang w:eastAsia="zh-CN"/>
        </w:rPr>
        <w:t xml:space="preserve">to enhance </w:t>
      </w:r>
      <w:r w:rsidR="00810384">
        <w:rPr>
          <w:i/>
          <w:iCs/>
          <w:shd w:val="clear" w:color="auto" w:fill="FFFFFF" w:themeFill="background1"/>
          <w:lang w:eastAsia="zh-CN"/>
        </w:rPr>
        <w:t>user plane architecture in 6GS.</w:t>
      </w:r>
    </w:p>
    <w:p w14:paraId="72FA703D" w14:textId="1882695A" w:rsidR="00114747" w:rsidRPr="00810384" w:rsidRDefault="00114747" w:rsidP="00810384">
      <w:pPr>
        <w:rPr>
          <w:lang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5C0203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812D7" w14:textId="77777777" w:rsidR="00F3326F" w:rsidRDefault="00F3326F">
      <w:r>
        <w:separator/>
      </w:r>
    </w:p>
  </w:endnote>
  <w:endnote w:type="continuationSeparator" w:id="0">
    <w:p w14:paraId="735D33C9" w14:textId="77777777" w:rsidR="00F3326F" w:rsidRDefault="00F3326F">
      <w:r>
        <w:continuationSeparator/>
      </w:r>
    </w:p>
  </w:endnote>
  <w:endnote w:type="continuationNotice" w:id="1">
    <w:p w14:paraId="514FFD51" w14:textId="77777777" w:rsidR="00F3326F" w:rsidRDefault="00F332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924EC" w14:textId="77777777" w:rsidR="00F3326F" w:rsidRDefault="00F3326F">
      <w:r>
        <w:separator/>
      </w:r>
    </w:p>
  </w:footnote>
  <w:footnote w:type="continuationSeparator" w:id="0">
    <w:p w14:paraId="2948C459" w14:textId="77777777" w:rsidR="00F3326F" w:rsidRDefault="00F3326F">
      <w:r>
        <w:continuationSeparator/>
      </w:r>
    </w:p>
  </w:footnote>
  <w:footnote w:type="continuationNotice" w:id="1">
    <w:p w14:paraId="3305FAC1" w14:textId="77777777" w:rsidR="00F3326F" w:rsidRDefault="00F332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540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5F82"/>
    <w:rsid w:val="0001659C"/>
    <w:rsid w:val="00016D53"/>
    <w:rsid w:val="000215CC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4BDE"/>
    <w:rsid w:val="000355AC"/>
    <w:rsid w:val="000436A5"/>
    <w:rsid w:val="00043B1A"/>
    <w:rsid w:val="00045C12"/>
    <w:rsid w:val="00045E27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50E3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A"/>
    <w:rsid w:val="0008417D"/>
    <w:rsid w:val="000842DF"/>
    <w:rsid w:val="00085894"/>
    <w:rsid w:val="00086753"/>
    <w:rsid w:val="00091FC6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5B41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0EF3"/>
    <w:rsid w:val="00101D66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47348"/>
    <w:rsid w:val="00150303"/>
    <w:rsid w:val="001531B2"/>
    <w:rsid w:val="001532CE"/>
    <w:rsid w:val="00154E0B"/>
    <w:rsid w:val="00155102"/>
    <w:rsid w:val="00155618"/>
    <w:rsid w:val="001608AE"/>
    <w:rsid w:val="00161556"/>
    <w:rsid w:val="0016446D"/>
    <w:rsid w:val="001645D6"/>
    <w:rsid w:val="00167840"/>
    <w:rsid w:val="00171035"/>
    <w:rsid w:val="00171620"/>
    <w:rsid w:val="001718EA"/>
    <w:rsid w:val="00171B20"/>
    <w:rsid w:val="00172CF5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48CF"/>
    <w:rsid w:val="0019614B"/>
    <w:rsid w:val="0019738C"/>
    <w:rsid w:val="00197E4C"/>
    <w:rsid w:val="001A330E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5064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3459"/>
    <w:rsid w:val="00214958"/>
    <w:rsid w:val="00215130"/>
    <w:rsid w:val="00215C51"/>
    <w:rsid w:val="00216856"/>
    <w:rsid w:val="00217644"/>
    <w:rsid w:val="00221F7E"/>
    <w:rsid w:val="00223CC7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4744E"/>
    <w:rsid w:val="00250755"/>
    <w:rsid w:val="00251093"/>
    <w:rsid w:val="00251528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6A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B7788"/>
    <w:rsid w:val="002C063D"/>
    <w:rsid w:val="002C0EDB"/>
    <w:rsid w:val="002C6132"/>
    <w:rsid w:val="002C6429"/>
    <w:rsid w:val="002C653A"/>
    <w:rsid w:val="002C67AD"/>
    <w:rsid w:val="002C7F38"/>
    <w:rsid w:val="002D1FA7"/>
    <w:rsid w:val="002D26F7"/>
    <w:rsid w:val="002D5495"/>
    <w:rsid w:val="002D620C"/>
    <w:rsid w:val="002D7382"/>
    <w:rsid w:val="002E11CA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50D2"/>
    <w:rsid w:val="00327E69"/>
    <w:rsid w:val="0033122F"/>
    <w:rsid w:val="0033415E"/>
    <w:rsid w:val="00334E4F"/>
    <w:rsid w:val="00335FA6"/>
    <w:rsid w:val="003366BD"/>
    <w:rsid w:val="00336954"/>
    <w:rsid w:val="003410E4"/>
    <w:rsid w:val="003419FB"/>
    <w:rsid w:val="00342321"/>
    <w:rsid w:val="0034298A"/>
    <w:rsid w:val="0034453A"/>
    <w:rsid w:val="00344899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25DF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2B89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4C0"/>
    <w:rsid w:val="00433519"/>
    <w:rsid w:val="00433A23"/>
    <w:rsid w:val="00434922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6B30"/>
    <w:rsid w:val="00467700"/>
    <w:rsid w:val="00470323"/>
    <w:rsid w:val="0047077D"/>
    <w:rsid w:val="00471192"/>
    <w:rsid w:val="004723AE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32D9"/>
    <w:rsid w:val="0049367A"/>
    <w:rsid w:val="004942F6"/>
    <w:rsid w:val="00494C00"/>
    <w:rsid w:val="00496261"/>
    <w:rsid w:val="00496904"/>
    <w:rsid w:val="004979E8"/>
    <w:rsid w:val="00497E4C"/>
    <w:rsid w:val="004A268C"/>
    <w:rsid w:val="004A2A1F"/>
    <w:rsid w:val="004A6934"/>
    <w:rsid w:val="004B004C"/>
    <w:rsid w:val="004B031D"/>
    <w:rsid w:val="004B05C8"/>
    <w:rsid w:val="004B255A"/>
    <w:rsid w:val="004B2679"/>
    <w:rsid w:val="004B3753"/>
    <w:rsid w:val="004B43DD"/>
    <w:rsid w:val="004B5B97"/>
    <w:rsid w:val="004B6B04"/>
    <w:rsid w:val="004B7B4E"/>
    <w:rsid w:val="004C10FF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E7ED1"/>
    <w:rsid w:val="004F1663"/>
    <w:rsid w:val="004F1725"/>
    <w:rsid w:val="004F2FEA"/>
    <w:rsid w:val="004F37D0"/>
    <w:rsid w:val="004F37F3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6A89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7F6"/>
    <w:rsid w:val="00575B6C"/>
    <w:rsid w:val="005761D3"/>
    <w:rsid w:val="005769C4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05FC"/>
    <w:rsid w:val="005A0E68"/>
    <w:rsid w:val="005A10A2"/>
    <w:rsid w:val="005A27CF"/>
    <w:rsid w:val="005A4437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48"/>
    <w:rsid w:val="005B795D"/>
    <w:rsid w:val="005C00CA"/>
    <w:rsid w:val="005C0203"/>
    <w:rsid w:val="005C0265"/>
    <w:rsid w:val="005C0616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728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2AE"/>
    <w:rsid w:val="00615A24"/>
    <w:rsid w:val="00620307"/>
    <w:rsid w:val="006223A7"/>
    <w:rsid w:val="00622ED9"/>
    <w:rsid w:val="00626099"/>
    <w:rsid w:val="006272F7"/>
    <w:rsid w:val="00631558"/>
    <w:rsid w:val="00631C93"/>
    <w:rsid w:val="0063282B"/>
    <w:rsid w:val="00633631"/>
    <w:rsid w:val="006336A0"/>
    <w:rsid w:val="00634646"/>
    <w:rsid w:val="006368F6"/>
    <w:rsid w:val="00636BC5"/>
    <w:rsid w:val="00637881"/>
    <w:rsid w:val="00637D04"/>
    <w:rsid w:val="006406B1"/>
    <w:rsid w:val="00642467"/>
    <w:rsid w:val="006434AF"/>
    <w:rsid w:val="00645C90"/>
    <w:rsid w:val="00647EBB"/>
    <w:rsid w:val="00647EC8"/>
    <w:rsid w:val="00651540"/>
    <w:rsid w:val="006519B3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524"/>
    <w:rsid w:val="00665891"/>
    <w:rsid w:val="00666D31"/>
    <w:rsid w:val="00667823"/>
    <w:rsid w:val="00667C02"/>
    <w:rsid w:val="0067045D"/>
    <w:rsid w:val="00671972"/>
    <w:rsid w:val="00671B89"/>
    <w:rsid w:val="00672238"/>
    <w:rsid w:val="00672783"/>
    <w:rsid w:val="006735C5"/>
    <w:rsid w:val="00675464"/>
    <w:rsid w:val="00675B3C"/>
    <w:rsid w:val="0067706A"/>
    <w:rsid w:val="00680152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92E"/>
    <w:rsid w:val="00685B8C"/>
    <w:rsid w:val="006910DA"/>
    <w:rsid w:val="00691F54"/>
    <w:rsid w:val="00692DA9"/>
    <w:rsid w:val="0069398D"/>
    <w:rsid w:val="00693AC5"/>
    <w:rsid w:val="00694899"/>
    <w:rsid w:val="0069495C"/>
    <w:rsid w:val="006A2C0A"/>
    <w:rsid w:val="006A7F4E"/>
    <w:rsid w:val="006B1B49"/>
    <w:rsid w:val="006B57AB"/>
    <w:rsid w:val="006B5DBA"/>
    <w:rsid w:val="006B66E4"/>
    <w:rsid w:val="006B729F"/>
    <w:rsid w:val="006B77BB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0DE0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61"/>
    <w:rsid w:val="00721BF1"/>
    <w:rsid w:val="00724B5C"/>
    <w:rsid w:val="007256DC"/>
    <w:rsid w:val="00726297"/>
    <w:rsid w:val="00727DBA"/>
    <w:rsid w:val="0073022C"/>
    <w:rsid w:val="00730E74"/>
    <w:rsid w:val="00734765"/>
    <w:rsid w:val="00735251"/>
    <w:rsid w:val="00735EFB"/>
    <w:rsid w:val="00737224"/>
    <w:rsid w:val="00740895"/>
    <w:rsid w:val="00741007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3C90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4CA3"/>
    <w:rsid w:val="007769F5"/>
    <w:rsid w:val="00777227"/>
    <w:rsid w:val="00777303"/>
    <w:rsid w:val="007814A6"/>
    <w:rsid w:val="007823B7"/>
    <w:rsid w:val="00784593"/>
    <w:rsid w:val="00785255"/>
    <w:rsid w:val="00785DF0"/>
    <w:rsid w:val="00787DBF"/>
    <w:rsid w:val="00791A81"/>
    <w:rsid w:val="0079213F"/>
    <w:rsid w:val="0079578B"/>
    <w:rsid w:val="007961E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B9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06DF3"/>
    <w:rsid w:val="00810377"/>
    <w:rsid w:val="00810384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A9D"/>
    <w:rsid w:val="00836488"/>
    <w:rsid w:val="00837AC0"/>
    <w:rsid w:val="008403BE"/>
    <w:rsid w:val="0084081A"/>
    <w:rsid w:val="0084677A"/>
    <w:rsid w:val="00846B7F"/>
    <w:rsid w:val="00847B32"/>
    <w:rsid w:val="00850812"/>
    <w:rsid w:val="0085092B"/>
    <w:rsid w:val="00851BD8"/>
    <w:rsid w:val="00852978"/>
    <w:rsid w:val="0085391C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1541"/>
    <w:rsid w:val="008B2B16"/>
    <w:rsid w:val="008B4130"/>
    <w:rsid w:val="008B4820"/>
    <w:rsid w:val="008B5F26"/>
    <w:rsid w:val="008B7ADD"/>
    <w:rsid w:val="008B7BEF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D6414"/>
    <w:rsid w:val="008D7C13"/>
    <w:rsid w:val="008E0264"/>
    <w:rsid w:val="008E2405"/>
    <w:rsid w:val="008E286A"/>
    <w:rsid w:val="008E48AA"/>
    <w:rsid w:val="008E5E96"/>
    <w:rsid w:val="008F08F2"/>
    <w:rsid w:val="008F1EFB"/>
    <w:rsid w:val="008F2052"/>
    <w:rsid w:val="008F377A"/>
    <w:rsid w:val="008F3CEC"/>
    <w:rsid w:val="008F5F33"/>
    <w:rsid w:val="008F756D"/>
    <w:rsid w:val="008F7843"/>
    <w:rsid w:val="008F7CFC"/>
    <w:rsid w:val="009006D6"/>
    <w:rsid w:val="00900F14"/>
    <w:rsid w:val="00901D92"/>
    <w:rsid w:val="0090531F"/>
    <w:rsid w:val="00910155"/>
    <w:rsid w:val="0091046A"/>
    <w:rsid w:val="0091254F"/>
    <w:rsid w:val="00912C71"/>
    <w:rsid w:val="00913E68"/>
    <w:rsid w:val="009148D9"/>
    <w:rsid w:val="009154B5"/>
    <w:rsid w:val="00915733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1F29"/>
    <w:rsid w:val="00934842"/>
    <w:rsid w:val="00935438"/>
    <w:rsid w:val="00936FC8"/>
    <w:rsid w:val="009373FC"/>
    <w:rsid w:val="009412B0"/>
    <w:rsid w:val="009436FE"/>
    <w:rsid w:val="00945185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7028"/>
    <w:rsid w:val="009772E8"/>
    <w:rsid w:val="00980545"/>
    <w:rsid w:val="009818BE"/>
    <w:rsid w:val="009844DF"/>
    <w:rsid w:val="00986993"/>
    <w:rsid w:val="00987A02"/>
    <w:rsid w:val="00992312"/>
    <w:rsid w:val="0099364F"/>
    <w:rsid w:val="00997EE7"/>
    <w:rsid w:val="009A1183"/>
    <w:rsid w:val="009A397A"/>
    <w:rsid w:val="009A3CD2"/>
    <w:rsid w:val="009A56D7"/>
    <w:rsid w:val="009A604F"/>
    <w:rsid w:val="009A6585"/>
    <w:rsid w:val="009A7AAE"/>
    <w:rsid w:val="009B0128"/>
    <w:rsid w:val="009B015F"/>
    <w:rsid w:val="009B1921"/>
    <w:rsid w:val="009B24A6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0EC8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06F"/>
    <w:rsid w:val="00A002CE"/>
    <w:rsid w:val="00A01F67"/>
    <w:rsid w:val="00A026C0"/>
    <w:rsid w:val="00A03812"/>
    <w:rsid w:val="00A04854"/>
    <w:rsid w:val="00A049C7"/>
    <w:rsid w:val="00A0629E"/>
    <w:rsid w:val="00A07F14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4C4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87FA3"/>
    <w:rsid w:val="00A90846"/>
    <w:rsid w:val="00A90F75"/>
    <w:rsid w:val="00A91996"/>
    <w:rsid w:val="00A93790"/>
    <w:rsid w:val="00A93BA0"/>
    <w:rsid w:val="00A93F29"/>
    <w:rsid w:val="00A93F41"/>
    <w:rsid w:val="00A945C0"/>
    <w:rsid w:val="00A94BF8"/>
    <w:rsid w:val="00A96B03"/>
    <w:rsid w:val="00A96B6B"/>
    <w:rsid w:val="00A96D42"/>
    <w:rsid w:val="00AA2019"/>
    <w:rsid w:val="00AA262B"/>
    <w:rsid w:val="00AA3E8F"/>
    <w:rsid w:val="00AA7D9E"/>
    <w:rsid w:val="00AA7F74"/>
    <w:rsid w:val="00AB1960"/>
    <w:rsid w:val="00AB1D74"/>
    <w:rsid w:val="00AB2144"/>
    <w:rsid w:val="00AB24FA"/>
    <w:rsid w:val="00AB28DD"/>
    <w:rsid w:val="00AB3B5A"/>
    <w:rsid w:val="00AB435F"/>
    <w:rsid w:val="00AB4BE7"/>
    <w:rsid w:val="00AB5FB6"/>
    <w:rsid w:val="00AB6D8A"/>
    <w:rsid w:val="00AB7C50"/>
    <w:rsid w:val="00AB7D80"/>
    <w:rsid w:val="00AC1B51"/>
    <w:rsid w:val="00AC21FA"/>
    <w:rsid w:val="00AC3ED6"/>
    <w:rsid w:val="00AC47E9"/>
    <w:rsid w:val="00AC4C17"/>
    <w:rsid w:val="00AC64F8"/>
    <w:rsid w:val="00AD1DAA"/>
    <w:rsid w:val="00AD2891"/>
    <w:rsid w:val="00AD396C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07FAF"/>
    <w:rsid w:val="00B10F73"/>
    <w:rsid w:val="00B1129E"/>
    <w:rsid w:val="00B118C7"/>
    <w:rsid w:val="00B13BE1"/>
    <w:rsid w:val="00B14216"/>
    <w:rsid w:val="00B143F2"/>
    <w:rsid w:val="00B17E46"/>
    <w:rsid w:val="00B20E8C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4009"/>
    <w:rsid w:val="00B66CFB"/>
    <w:rsid w:val="00B675A4"/>
    <w:rsid w:val="00B71E82"/>
    <w:rsid w:val="00B73C24"/>
    <w:rsid w:val="00B744C6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5F70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6939"/>
    <w:rsid w:val="00BE13E2"/>
    <w:rsid w:val="00BE56DB"/>
    <w:rsid w:val="00BE5BDC"/>
    <w:rsid w:val="00BF0C9E"/>
    <w:rsid w:val="00BF12F2"/>
    <w:rsid w:val="00BF2B6C"/>
    <w:rsid w:val="00BF37D2"/>
    <w:rsid w:val="00BF50BC"/>
    <w:rsid w:val="00BF5541"/>
    <w:rsid w:val="00BF7668"/>
    <w:rsid w:val="00C01481"/>
    <w:rsid w:val="00C022E3"/>
    <w:rsid w:val="00C03D0A"/>
    <w:rsid w:val="00C04688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1B5B"/>
    <w:rsid w:val="00C323F6"/>
    <w:rsid w:val="00C327C3"/>
    <w:rsid w:val="00C32F26"/>
    <w:rsid w:val="00C3304B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929"/>
    <w:rsid w:val="00C51F8B"/>
    <w:rsid w:val="00C52F06"/>
    <w:rsid w:val="00C54661"/>
    <w:rsid w:val="00C555C9"/>
    <w:rsid w:val="00C62BAF"/>
    <w:rsid w:val="00C62CE4"/>
    <w:rsid w:val="00C65856"/>
    <w:rsid w:val="00C66D00"/>
    <w:rsid w:val="00C6706B"/>
    <w:rsid w:val="00C71052"/>
    <w:rsid w:val="00C7140F"/>
    <w:rsid w:val="00C71770"/>
    <w:rsid w:val="00C71BE6"/>
    <w:rsid w:val="00C72D47"/>
    <w:rsid w:val="00C73994"/>
    <w:rsid w:val="00C74668"/>
    <w:rsid w:val="00C750E1"/>
    <w:rsid w:val="00C75B6F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97915"/>
    <w:rsid w:val="00CA5E7D"/>
    <w:rsid w:val="00CA7D62"/>
    <w:rsid w:val="00CB07A8"/>
    <w:rsid w:val="00CB3DBA"/>
    <w:rsid w:val="00CB44DA"/>
    <w:rsid w:val="00CB6D74"/>
    <w:rsid w:val="00CB70A3"/>
    <w:rsid w:val="00CC0492"/>
    <w:rsid w:val="00CC080E"/>
    <w:rsid w:val="00CC092E"/>
    <w:rsid w:val="00CC0B6A"/>
    <w:rsid w:val="00CC0E24"/>
    <w:rsid w:val="00CC16E6"/>
    <w:rsid w:val="00CC2126"/>
    <w:rsid w:val="00CC4E0C"/>
    <w:rsid w:val="00CD0517"/>
    <w:rsid w:val="00CD444E"/>
    <w:rsid w:val="00CD4A57"/>
    <w:rsid w:val="00CD4B78"/>
    <w:rsid w:val="00CD56EA"/>
    <w:rsid w:val="00CD588A"/>
    <w:rsid w:val="00CD6749"/>
    <w:rsid w:val="00CD7F3D"/>
    <w:rsid w:val="00CE2A6F"/>
    <w:rsid w:val="00CE37A0"/>
    <w:rsid w:val="00CE53F1"/>
    <w:rsid w:val="00CE5552"/>
    <w:rsid w:val="00CE6172"/>
    <w:rsid w:val="00CE72F3"/>
    <w:rsid w:val="00CE7312"/>
    <w:rsid w:val="00CE7510"/>
    <w:rsid w:val="00CF0F27"/>
    <w:rsid w:val="00CF2B7D"/>
    <w:rsid w:val="00CF32F5"/>
    <w:rsid w:val="00CF37DB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21C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EED"/>
    <w:rsid w:val="00D707F7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78A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61F6"/>
    <w:rsid w:val="00DC1055"/>
    <w:rsid w:val="00DC1D96"/>
    <w:rsid w:val="00DC3080"/>
    <w:rsid w:val="00DC50EF"/>
    <w:rsid w:val="00DC5477"/>
    <w:rsid w:val="00DC68C0"/>
    <w:rsid w:val="00DD0017"/>
    <w:rsid w:val="00DD2212"/>
    <w:rsid w:val="00DD3A09"/>
    <w:rsid w:val="00DD3D6C"/>
    <w:rsid w:val="00DD4BF8"/>
    <w:rsid w:val="00DD4CFA"/>
    <w:rsid w:val="00DD5EE5"/>
    <w:rsid w:val="00DD7A0E"/>
    <w:rsid w:val="00DE0405"/>
    <w:rsid w:val="00DE23DC"/>
    <w:rsid w:val="00DE4EF2"/>
    <w:rsid w:val="00DE5112"/>
    <w:rsid w:val="00DE5264"/>
    <w:rsid w:val="00DE68DF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0F6E"/>
    <w:rsid w:val="00E41842"/>
    <w:rsid w:val="00E426F1"/>
    <w:rsid w:val="00E43844"/>
    <w:rsid w:val="00E4794F"/>
    <w:rsid w:val="00E500D9"/>
    <w:rsid w:val="00E5019C"/>
    <w:rsid w:val="00E51EDF"/>
    <w:rsid w:val="00E52282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77411"/>
    <w:rsid w:val="00E80519"/>
    <w:rsid w:val="00E823E2"/>
    <w:rsid w:val="00E85B81"/>
    <w:rsid w:val="00E9183E"/>
    <w:rsid w:val="00E91FE1"/>
    <w:rsid w:val="00E93550"/>
    <w:rsid w:val="00E95B7C"/>
    <w:rsid w:val="00E96BD2"/>
    <w:rsid w:val="00E96F69"/>
    <w:rsid w:val="00EA27CC"/>
    <w:rsid w:val="00EA40F8"/>
    <w:rsid w:val="00EA445A"/>
    <w:rsid w:val="00EA560C"/>
    <w:rsid w:val="00EA5E95"/>
    <w:rsid w:val="00EA719B"/>
    <w:rsid w:val="00EB0715"/>
    <w:rsid w:val="00EB1FF9"/>
    <w:rsid w:val="00EB24A2"/>
    <w:rsid w:val="00EB2851"/>
    <w:rsid w:val="00EB39ED"/>
    <w:rsid w:val="00EB3D36"/>
    <w:rsid w:val="00EB4B44"/>
    <w:rsid w:val="00EB4C09"/>
    <w:rsid w:val="00EB4EBA"/>
    <w:rsid w:val="00EB521B"/>
    <w:rsid w:val="00EB5E81"/>
    <w:rsid w:val="00EB6146"/>
    <w:rsid w:val="00EB6B8A"/>
    <w:rsid w:val="00EB6C5A"/>
    <w:rsid w:val="00EB72D8"/>
    <w:rsid w:val="00EB7D00"/>
    <w:rsid w:val="00EB7E02"/>
    <w:rsid w:val="00EC08D1"/>
    <w:rsid w:val="00EC2650"/>
    <w:rsid w:val="00EC4EBC"/>
    <w:rsid w:val="00EC6134"/>
    <w:rsid w:val="00EC698A"/>
    <w:rsid w:val="00EC6E93"/>
    <w:rsid w:val="00EC775C"/>
    <w:rsid w:val="00EC781B"/>
    <w:rsid w:val="00ED042E"/>
    <w:rsid w:val="00ED0A55"/>
    <w:rsid w:val="00ED0F1A"/>
    <w:rsid w:val="00ED1846"/>
    <w:rsid w:val="00ED2DD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42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59E7"/>
    <w:rsid w:val="00F17B01"/>
    <w:rsid w:val="00F17C32"/>
    <w:rsid w:val="00F200AB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26F"/>
    <w:rsid w:val="00F33887"/>
    <w:rsid w:val="00F359E9"/>
    <w:rsid w:val="00F35C20"/>
    <w:rsid w:val="00F37FFE"/>
    <w:rsid w:val="00F40150"/>
    <w:rsid w:val="00F40BD2"/>
    <w:rsid w:val="00F42116"/>
    <w:rsid w:val="00F42206"/>
    <w:rsid w:val="00F440FA"/>
    <w:rsid w:val="00F445E9"/>
    <w:rsid w:val="00F45BC8"/>
    <w:rsid w:val="00F504CC"/>
    <w:rsid w:val="00F51241"/>
    <w:rsid w:val="00F524A3"/>
    <w:rsid w:val="00F52668"/>
    <w:rsid w:val="00F538C0"/>
    <w:rsid w:val="00F543E5"/>
    <w:rsid w:val="00F546F2"/>
    <w:rsid w:val="00F579D0"/>
    <w:rsid w:val="00F57B1F"/>
    <w:rsid w:val="00F602A3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5E55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32AA"/>
    <w:rsid w:val="00FA4347"/>
    <w:rsid w:val="00FA51A2"/>
    <w:rsid w:val="00FA578E"/>
    <w:rsid w:val="00FA5D70"/>
    <w:rsid w:val="00FA6461"/>
    <w:rsid w:val="00FA65C9"/>
    <w:rsid w:val="00FA6741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05D"/>
    <w:rsid w:val="00FB7A41"/>
    <w:rsid w:val="00FC135E"/>
    <w:rsid w:val="00FC249C"/>
    <w:rsid w:val="00FC2851"/>
    <w:rsid w:val="00FC32F7"/>
    <w:rsid w:val="00FC4DE1"/>
    <w:rsid w:val="00FC799A"/>
    <w:rsid w:val="00FC799D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8EF"/>
    <w:rsid w:val="00FF6D69"/>
    <w:rsid w:val="01FFCD45"/>
    <w:rsid w:val="06052371"/>
    <w:rsid w:val="0D076F4F"/>
    <w:rsid w:val="16A03B95"/>
    <w:rsid w:val="16B7A36B"/>
    <w:rsid w:val="1A9E5904"/>
    <w:rsid w:val="1D63DA7F"/>
    <w:rsid w:val="2033E966"/>
    <w:rsid w:val="20C221C4"/>
    <w:rsid w:val="26E7272B"/>
    <w:rsid w:val="29020A31"/>
    <w:rsid w:val="2DFA53DC"/>
    <w:rsid w:val="300915B5"/>
    <w:rsid w:val="338D0D17"/>
    <w:rsid w:val="33C23224"/>
    <w:rsid w:val="3599F263"/>
    <w:rsid w:val="375B900A"/>
    <w:rsid w:val="3841F605"/>
    <w:rsid w:val="3B68B28A"/>
    <w:rsid w:val="3BB377C4"/>
    <w:rsid w:val="3C691481"/>
    <w:rsid w:val="3DB768DB"/>
    <w:rsid w:val="40D00244"/>
    <w:rsid w:val="426C40A1"/>
    <w:rsid w:val="429BE753"/>
    <w:rsid w:val="4439267C"/>
    <w:rsid w:val="4444B584"/>
    <w:rsid w:val="46131069"/>
    <w:rsid w:val="498375C6"/>
    <w:rsid w:val="4AAEEA28"/>
    <w:rsid w:val="4CBADF64"/>
    <w:rsid w:val="4CC3DFD8"/>
    <w:rsid w:val="4CDDBD09"/>
    <w:rsid w:val="4D2A89DB"/>
    <w:rsid w:val="4D9AC2ED"/>
    <w:rsid w:val="4F898C3A"/>
    <w:rsid w:val="5351CD3E"/>
    <w:rsid w:val="55835AB7"/>
    <w:rsid w:val="5C686CCC"/>
    <w:rsid w:val="5DCA0185"/>
    <w:rsid w:val="6079FE8C"/>
    <w:rsid w:val="63A864C3"/>
    <w:rsid w:val="63B34ED8"/>
    <w:rsid w:val="64248836"/>
    <w:rsid w:val="6493B025"/>
    <w:rsid w:val="6520C362"/>
    <w:rsid w:val="66F0B58D"/>
    <w:rsid w:val="66F6EE53"/>
    <w:rsid w:val="6786A242"/>
    <w:rsid w:val="67E7BDD1"/>
    <w:rsid w:val="687D32B1"/>
    <w:rsid w:val="68F5D1D2"/>
    <w:rsid w:val="68FABE39"/>
    <w:rsid w:val="6972D742"/>
    <w:rsid w:val="6CEC5797"/>
    <w:rsid w:val="6EC3B528"/>
    <w:rsid w:val="6F79D77E"/>
    <w:rsid w:val="71027C53"/>
    <w:rsid w:val="71820034"/>
    <w:rsid w:val="71DBD1E0"/>
    <w:rsid w:val="7226CC2A"/>
    <w:rsid w:val="72A62953"/>
    <w:rsid w:val="746A1977"/>
    <w:rsid w:val="757E281A"/>
    <w:rsid w:val="7870A896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B6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961E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RBI5PAMIO524-1616901215-51855</_dlc_DocId>
    <_dlc_DocIdUrl xmlns="71c5aaf6-e6ce-465b-b873-5148d2a4c105">
      <Url>https://nokia.sharepoint.com/sites/gxp/_layouts/15/DocIdRedir.aspx?ID=RBI5PAMIO524-1616901215-51855</Url>
      <Description>RBI5PAMIO524-1616901215-51855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C3315F3B-8863-4A6B-9916-E3C5DC89E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0AFEA559-9B1B-4C20-8162-F5DD4BDC6B8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4587176-B001-41A5-81A7-444DED3AEDB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Kundan Tiwari</cp:lastModifiedBy>
  <cp:revision>2</cp:revision>
  <cp:lastPrinted>1900-01-01T17:00:00Z</cp:lastPrinted>
  <dcterms:created xsi:type="dcterms:W3CDTF">2025-08-15T16:56:00Z</dcterms:created>
  <dcterms:modified xsi:type="dcterms:W3CDTF">2025-08-15T16:56:00Z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0e6d7872-dfb0-44e2-bb1e-53ce9f9cbfce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